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B3DC0" w14:textId="03F8C5DF" w:rsidR="009E19BE" w:rsidRPr="00ED5FCD" w:rsidRDefault="00E354FB" w:rsidP="00ED5FCD">
      <w:pPr>
        <w:tabs>
          <w:tab w:val="left" w:pos="9261"/>
        </w:tabs>
        <w:spacing w:before="240"/>
      </w:pPr>
      <w:r w:rsidRPr="00607BB1">
        <w:rPr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D4E627" wp14:editId="2D97EF74">
                <wp:simplePos x="0" y="0"/>
                <wp:positionH relativeFrom="margin">
                  <wp:posOffset>4755934</wp:posOffset>
                </wp:positionH>
                <wp:positionV relativeFrom="paragraph">
                  <wp:posOffset>114839</wp:posOffset>
                </wp:positionV>
                <wp:extent cx="1474470" cy="14751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4751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56D3" w14:textId="77777777" w:rsidR="003D2AF9" w:rsidRPr="00E354FB" w:rsidRDefault="003D2AF9" w:rsidP="003D2AF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354F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Merriott Childcare</w:t>
                            </w:r>
                          </w:p>
                          <w:p w14:paraId="05D6845E" w14:textId="77777777" w:rsidR="003D2AF9" w:rsidRPr="00E354FB" w:rsidRDefault="003D2AF9" w:rsidP="003D2AF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354F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Charlotte Hamlin   EY333235 EY494770</w:t>
                            </w:r>
                          </w:p>
                          <w:p w14:paraId="11A0C7F8" w14:textId="6365DEC3" w:rsidR="003D2AF9" w:rsidRPr="00E354FB" w:rsidRDefault="003D2AF9" w:rsidP="003D2AF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792BB5" w14:textId="77777777" w:rsidR="003D2AF9" w:rsidRDefault="003D2AF9" w:rsidP="003D2AF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8E973E" w14:textId="77777777" w:rsidR="003D2AF9" w:rsidRDefault="003D2AF9" w:rsidP="003D2AF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4D1338" w14:textId="77777777" w:rsidR="003D2AF9" w:rsidRDefault="003D2AF9" w:rsidP="003D2AF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E7222F" w14:textId="77777777" w:rsidR="003D2AF9" w:rsidRPr="007B5F58" w:rsidRDefault="003D2AF9" w:rsidP="003D2AF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4E627" id="Text Box 2" o:spid="_x0000_s1026" style="position:absolute;margin-left:374.5pt;margin-top:9.05pt;width:116.1pt;height:116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" fillcolor="yellow" stroked="f">
                <v:stroke joinstyle="miter"/>
                <v:textbox>
                  <w:txbxContent>
                    <w:p w14:paraId="0A7356D3" w14:textId="77777777" w:rsidR="003D2AF9" w:rsidRPr="00E354FB" w:rsidRDefault="003D2AF9" w:rsidP="003D2AF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E354F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Merriott Childcare</w:t>
                      </w:r>
                    </w:p>
                    <w:p w14:paraId="05D6845E" w14:textId="77777777" w:rsidR="003D2AF9" w:rsidRPr="00E354FB" w:rsidRDefault="003D2AF9" w:rsidP="003D2AF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E354F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Charlotte Hamlin   EY333235 EY494770</w:t>
                      </w:r>
                    </w:p>
                    <w:p w14:paraId="11A0C7F8" w14:textId="6365DEC3" w:rsidR="003D2AF9" w:rsidRPr="00E354FB" w:rsidRDefault="003D2AF9" w:rsidP="003D2AF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54792BB5" w14:textId="77777777" w:rsidR="003D2AF9" w:rsidRDefault="003D2AF9" w:rsidP="003D2AF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78E973E" w14:textId="77777777" w:rsidR="003D2AF9" w:rsidRDefault="003D2AF9" w:rsidP="003D2AF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44D1338" w14:textId="77777777" w:rsidR="003D2AF9" w:rsidRDefault="003D2AF9" w:rsidP="003D2AF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E7222F" w14:textId="77777777" w:rsidR="003D2AF9" w:rsidRPr="007B5F58" w:rsidRDefault="003D2AF9" w:rsidP="003D2AF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Pr="00607BB1">
        <w:rPr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77696" behindDoc="1" locked="0" layoutInCell="1" allowOverlap="1" wp14:anchorId="16074D94" wp14:editId="79CBAF1C">
            <wp:simplePos x="0" y="0"/>
            <wp:positionH relativeFrom="margin">
              <wp:align>right</wp:align>
            </wp:positionH>
            <wp:positionV relativeFrom="page">
              <wp:posOffset>379371</wp:posOffset>
            </wp:positionV>
            <wp:extent cx="1967885" cy="205816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-157476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85" cy="205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AF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B0513AC" wp14:editId="5A984EF0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2567305" cy="278765"/>
                <wp:effectExtent l="0" t="0" r="635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0A8D7" w14:textId="68C8BB5C" w:rsidR="003D2AF9" w:rsidRPr="003D2AF9" w:rsidRDefault="003D2AF9" w:rsidP="003D2AF9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2AF9">
                              <w:rPr>
                                <w:sz w:val="32"/>
                                <w:szCs w:val="32"/>
                                <w:u w:val="single"/>
                              </w:rPr>
                              <w:t>Privacy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513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4.4pt;width:202.15pt;height:21.95pt;z-index:25168179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" stroked="f">
                <v:textbox style="mso-fit-shape-to-text:t">
                  <w:txbxContent>
                    <w:p w14:paraId="0FD0A8D7" w14:textId="68C8BB5C" w:rsidR="003D2AF9" w:rsidRPr="003D2AF9" w:rsidRDefault="003D2AF9" w:rsidP="003D2AF9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3D2AF9">
                        <w:rPr>
                          <w:sz w:val="32"/>
                          <w:szCs w:val="32"/>
                          <w:u w:val="single"/>
                        </w:rPr>
                        <w:t>Privacy Notice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DB5">
        <w:tab/>
      </w:r>
      <w:r w:rsidR="003956F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3DDFD5A0" wp14:editId="450DAC08">
                <wp:simplePos x="0" y="0"/>
                <wp:positionH relativeFrom="margin">
                  <wp:align>center</wp:align>
                </wp:positionH>
                <wp:positionV relativeFrom="margin">
                  <wp:posOffset>1856740</wp:posOffset>
                </wp:positionV>
                <wp:extent cx="6479540" cy="8542020"/>
                <wp:effectExtent l="0" t="0" r="16510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573987DD" w14:textId="3FA85EDC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take your privacy seriously, and in accordance with the Genera</w:t>
                            </w:r>
                            <w:r w:rsidR="003D2AF9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 Data Protection Regulation,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commit to the following: </w:t>
                            </w:r>
                          </w:p>
                          <w:p w14:paraId="4740B29B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968661" w14:textId="323EC795" w:rsidR="00B5616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be asking you for personal data about you and your child/ren in order to deliver a childcare service to you. </w:t>
                            </w:r>
                            <w:r w:rsidR="005F4F2A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 w:rsidR="00B5616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must have a legal basis for collecting this data, </w:t>
                            </w:r>
                            <w:r w:rsidR="005F4F2A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5616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are six lawful bases:</w:t>
                            </w:r>
                          </w:p>
                          <w:p w14:paraId="38897551" w14:textId="77777777" w:rsidR="00B5616C" w:rsidRPr="00ED5FCD" w:rsidRDefault="00B5616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9F29C8" w14:textId="0A389B7C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(a) Consent: </w:t>
                            </w:r>
                          </w:p>
                          <w:p w14:paraId="6F12A7FC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The individual has given clear consent for you to process their personal data for a specific purpose.</w:t>
                            </w:r>
                          </w:p>
                          <w:p w14:paraId="39C34F94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(b) Contract: </w:t>
                            </w:r>
                          </w:p>
                          <w:p w14:paraId="14D0C34D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The processing is necessary for a contract you have with the individual, or because they have asked you to take specific steps before entering into a contract.</w:t>
                            </w:r>
                          </w:p>
                          <w:p w14:paraId="27E10EFB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(c) Legal obligation: </w:t>
                            </w:r>
                          </w:p>
                          <w:p w14:paraId="00087AE5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The processing is necessary for you to comply with the law (not including contractual obligations).</w:t>
                            </w:r>
                          </w:p>
                          <w:p w14:paraId="605F5026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(d) Vital interests:</w:t>
                            </w:r>
                          </w:p>
                          <w:p w14:paraId="43929B0C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The processing is necessary to protect someone’s life.</w:t>
                            </w:r>
                          </w:p>
                          <w:p w14:paraId="6A52E948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(e) Public task: </w:t>
                            </w:r>
                          </w:p>
                          <w:p w14:paraId="09CC6BC4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The processing is necessary for you to perform a task in the public interest or for your official functions, and the task or function has a clear basis in law.</w:t>
                            </w:r>
                          </w:p>
                          <w:p w14:paraId="024EF44E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(f) Legitimate interests:</w:t>
                            </w:r>
                          </w:p>
                          <w:p w14:paraId="29FF0D5C" w14:textId="77777777" w:rsidR="00B5616C" w:rsidRPr="00ED5FCD" w:rsidRDefault="00B5616C" w:rsidP="00B5616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The processing is necessary for your legitimate interests or the legitimate interests of a third party unless there is a good reason to protect the individual’s personal data which overrides those legitimate interests. (This cannot apply if you are a public authority processing data to perform your official tasks.)</w:t>
                            </w:r>
                          </w:p>
                          <w:p w14:paraId="60261A64" w14:textId="77777777" w:rsidR="00B5616C" w:rsidRPr="00ED5FCD" w:rsidRDefault="00B5616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1E175B" w14:textId="1BB027F2" w:rsidR="00771BEC" w:rsidRPr="00ED5FCD" w:rsidRDefault="00B5616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will be processing your </w:t>
                            </w:r>
                            <w:r w:rsidR="003D2AF9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under the following bases: (a) and (b)</w:t>
                            </w:r>
                          </w:p>
                          <w:p w14:paraId="7C93A57D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FF5216" w14:textId="532219BB" w:rsidR="00FD3BA0" w:rsidRPr="00ED5FCD" w:rsidRDefault="00FD3BA0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Where I require consent, I will provide a</w:t>
                            </w:r>
                            <w:r w:rsidR="00310D68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way for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to positively make a decision about the information that you make availabl</w:t>
                            </w:r>
                            <w:r w:rsidR="000B26F5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and how this is shared.     </w:t>
                            </w:r>
                          </w:p>
                          <w:p w14:paraId="403367BE" w14:textId="2CFCDEAD" w:rsidR="00FD3BA0" w:rsidRPr="00ED5FCD" w:rsidRDefault="00FD3BA0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E72D160" w14:textId="0F6D3724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information will be collected by </w:t>
                            </w:r>
                            <w:r w:rsidR="003D2AF9" w:rsidRPr="00ED5FCD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Merriott Childcare- Charlotte Hamlin</w:t>
                            </w:r>
                            <w:r w:rsidRPr="00ED5FCD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part of the chil</w:t>
                            </w:r>
                            <w:r w:rsidR="003D2AF9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d’s induction to the setting.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will be asking for this data verbally at our initial meeting and recor</w:t>
                            </w:r>
                            <w:r w:rsidR="003D2AF9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ding it on paper forms.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will ask for this information at regular interval</w:t>
                            </w:r>
                            <w:r w:rsidR="003D2AF9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to ensure it is up to date.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do this by asking you to </w:t>
                            </w:r>
                            <w:r w:rsidR="00ED5FCD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 and return a data form when required.</w:t>
                            </w:r>
                          </w:p>
                          <w:p w14:paraId="15D74F7B" w14:textId="73970318" w:rsidR="00771BEC" w:rsidRPr="00ED5FCD" w:rsidRDefault="00A8432A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information that w</w:t>
                            </w:r>
                            <w:r w:rsidR="00ED5FCD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ED5FCD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quire will be:</w:t>
                            </w:r>
                            <w:bookmarkStart w:id="0" w:name="_GoBack"/>
                            <w:bookmarkEnd w:id="0"/>
                          </w:p>
                          <w:p w14:paraId="30732638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10E20D" w14:textId="1CD9D3E1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Child’s name</w:t>
                            </w:r>
                          </w:p>
                          <w:p w14:paraId="22BCC153" w14:textId="6BA211B0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Child’s date of birth</w:t>
                            </w:r>
                          </w:p>
                          <w:p w14:paraId="3E515443" w14:textId="438D7A8F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Child’s age</w:t>
                            </w:r>
                          </w:p>
                          <w:p w14:paraId="511A5DEA" w14:textId="7F39D4E8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Child’s address</w:t>
                            </w:r>
                          </w:p>
                          <w:p w14:paraId="7B91B019" w14:textId="68A9B1C7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Parents’ names, addresses, contact numbers</w:t>
                            </w:r>
                          </w:p>
                          <w:p w14:paraId="1F1DA3F9" w14:textId="511615E7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Who has parental responsibility for the child</w:t>
                            </w:r>
                          </w:p>
                          <w:p w14:paraId="4F2848B8" w14:textId="57532D5C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Emergency contact names, addresses and contact number</w:t>
                            </w:r>
                          </w:p>
                          <w:p w14:paraId="577A9CB3" w14:textId="2D001896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Child’s doctor’s name and contact number</w:t>
                            </w:r>
                          </w:p>
                          <w:p w14:paraId="15DA6169" w14:textId="77BBF720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clinic/health visitor</w:t>
                            </w:r>
                          </w:p>
                          <w:p w14:paraId="75D7BF93" w14:textId="01046F27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Child’s NHS number</w:t>
                            </w:r>
                          </w:p>
                          <w:p w14:paraId="70DD60B6" w14:textId="5168F30F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allergies/medical history/ requirements</w:t>
                            </w:r>
                          </w:p>
                          <w:p w14:paraId="77D41F20" w14:textId="42416186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about immunisations</w:t>
                            </w:r>
                          </w:p>
                          <w:p w14:paraId="1FBAF5F4" w14:textId="61473662" w:rsidR="00771BEC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Whether the child has any special educational needs or disabilities</w:t>
                            </w:r>
                          </w:p>
                          <w:p w14:paraId="388D9A81" w14:textId="77777777" w:rsidR="00163796" w:rsidRDefault="00163796" w:rsidP="0016379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6D1A69" w14:textId="77777777" w:rsidR="00163796" w:rsidRDefault="00163796" w:rsidP="0016379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9AF5EE" w14:textId="77777777" w:rsidR="00163796" w:rsidRDefault="00163796" w:rsidP="0016379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D95F63" w14:textId="77777777" w:rsidR="00163796" w:rsidRDefault="00163796" w:rsidP="0016379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2D2E15" w14:textId="77777777" w:rsidR="00163796" w:rsidRPr="00ED5FCD" w:rsidRDefault="00163796" w:rsidP="0016379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7A57B2" w14:textId="03FE2C3D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Ethnic group</w:t>
                            </w:r>
                          </w:p>
                          <w:p w14:paraId="0B86D092" w14:textId="77777777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Religion</w:t>
                            </w:r>
                          </w:p>
                          <w:p w14:paraId="68748C50" w14:textId="4DFC2EA1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Home language</w:t>
                            </w:r>
                          </w:p>
                          <w:p w14:paraId="5A37B779" w14:textId="5E95BC2A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 and/or parents’ National Insurance number</w:t>
                            </w:r>
                          </w:p>
                          <w:p w14:paraId="29E5E27E" w14:textId="732ED47C" w:rsidR="00ED5FCD" w:rsidRPr="00ED5FCD" w:rsidRDefault="00ED5FCD" w:rsidP="00771BE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Likes/Dislikes of the child to provide for their interests.</w:t>
                            </w:r>
                          </w:p>
                          <w:p w14:paraId="52FD0F60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8671B4" w14:textId="73621CC6" w:rsidR="00771BEC" w:rsidRPr="00ED5FCD" w:rsidRDefault="00ED5FCD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are</w:t>
                            </w:r>
                            <w:r w:rsidR="00771BE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required to hold and use this personal data in order to comply with the statutory framework of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England</w:t>
                            </w:r>
                            <w:r w:rsidR="00771BE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Ofsted</w:t>
                            </w:r>
                            <w:r w:rsidR="00771BE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F4F2A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71BE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Department for Education and my local authority early years team</w:t>
                            </w:r>
                            <w:r w:rsidR="005F4F2A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Somerset county council</w:t>
                            </w:r>
                            <w:r w:rsidR="00771BE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This data will be used to:</w:t>
                            </w:r>
                          </w:p>
                          <w:p w14:paraId="5143C897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C4CA94" w14:textId="37A32E10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 your child’s development</w:t>
                            </w:r>
                          </w:p>
                          <w:p w14:paraId="2E9C4E7B" w14:textId="0A2AF8BA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monitor and report on your child’s progress</w:t>
                            </w:r>
                          </w:p>
                          <w:p w14:paraId="3D7B9FCC" w14:textId="2D94B40A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share information about activities in our setting </w:t>
                            </w:r>
                          </w:p>
                          <w:p w14:paraId="4AAE2A27" w14:textId="3CCBAD83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contact named people in an emergency </w:t>
                            </w:r>
                          </w:p>
                          <w:p w14:paraId="1693FA3B" w14:textId="62088E92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share with other professionals in accordance with legislation</w:t>
                            </w:r>
                          </w:p>
                          <w:p w14:paraId="45F357AA" w14:textId="765F8B2A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ensure a contract of service is delivered and maintained</w:t>
                            </w:r>
                          </w:p>
                          <w:p w14:paraId="2376F15F" w14:textId="4A6ABBC6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ensure that this setting receives the statutory funding for which it is eligible. </w:t>
                            </w:r>
                          </w:p>
                          <w:p w14:paraId="1CFB2654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B125F4" w14:textId="39B76322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your permission this data may be, when necessary, shared with:</w:t>
                            </w:r>
                          </w:p>
                          <w:p w14:paraId="26D5CA6D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0A0417" w14:textId="2F04FDD8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professionals supporting your child, for example health visitor, pre-school, nursery, school, other health or education professional</w:t>
                            </w:r>
                          </w:p>
                          <w:p w14:paraId="5B4BC956" w14:textId="6D8B0FD9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 local authority through the Free Childcare and Early Education Entitlement headcount and annual Early Years Census (England)</w:t>
                            </w:r>
                          </w:p>
                          <w:p w14:paraId="0577C010" w14:textId="4625C499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 local authority for the purposes of funded</w:t>
                            </w:r>
                            <w:r w:rsidR="00ED5FCD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services that they support</w:t>
                            </w:r>
                          </w:p>
                          <w:p w14:paraId="5E0FD4CB" w14:textId="371B1A65" w:rsidR="00771BEC" w:rsidRPr="00ED5FCD" w:rsidRDefault="00771BEC" w:rsidP="00771BEC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local safeguarding children’s board or Social Services Referral and Assessment Team if I ever have any concerns about the safety of your child.</w:t>
                            </w:r>
                          </w:p>
                          <w:p w14:paraId="20634551" w14:textId="797C9ED5" w:rsidR="00771BEC" w:rsidRPr="00ED5FCD" w:rsidRDefault="00ED5FCD" w:rsidP="00771BEC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Ofsted</w:t>
                            </w:r>
                          </w:p>
                          <w:p w14:paraId="72C38CCA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66F88A" w14:textId="5B47F187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want to </w:t>
                            </w:r>
                            <w:r w:rsidR="00ED5FCD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see a copy of the information 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hold and share about you or your child then please contact </w:t>
                            </w:r>
                            <w:r w:rsidR="00ED5FCD" w:rsidRPr="00ED5FCD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Charlotte Hamlin</w:t>
                            </w:r>
                          </w:p>
                          <w:p w14:paraId="69FA27E0" w14:textId="77777777" w:rsidR="00771BEC" w:rsidRPr="00ED5FCD" w:rsidRDefault="00771BEC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CAB825" w14:textId="52994743" w:rsidR="00922516" w:rsidRPr="00ED5FCD" w:rsidRDefault="00ED5FCD" w:rsidP="00771BE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are </w:t>
                            </w:r>
                            <w:r w:rsidR="00771BE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required by law to keep some information about your child for a period of time after</w:t>
                            </w:r>
                            <w:r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child has left the setting. We</w:t>
                            </w:r>
                            <w:r w:rsidR="00771BEC" w:rsidRPr="00ED5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keep a record of this and dispose securely at the correct time.  </w:t>
                            </w:r>
                          </w:p>
                          <w:p w14:paraId="7D7CE1BD" w14:textId="5AAEE7D5" w:rsidR="00214FD7" w:rsidRPr="00ED5FCD" w:rsidRDefault="00214FD7" w:rsidP="00574BEE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ABE2B9" w14:textId="77777777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F4AF9A" w14:textId="77777777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017267" w14:textId="77777777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259D29" w14:textId="77777777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see my data protection policy for further information on data sharing, safe storage and your rights to access your data. </w:t>
                            </w:r>
                          </w:p>
                          <w:p w14:paraId="360B1273" w14:textId="77777777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CF9679" w14:textId="77777777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CC91D8" w14:textId="77777777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Parent/Carer Signature: </w:t>
                            </w:r>
                          </w:p>
                          <w:p w14:paraId="0A040F45" w14:textId="77777777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D830EA" w14:textId="58CA9106" w:rsidR="007B6BC1" w:rsidRPr="00ED5FCD" w:rsidRDefault="007B6BC1" w:rsidP="007B6BC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5F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FD5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0;margin-top:146.2pt;width:510.2pt;height:672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" o:allowoverlap="f" filled="f" stroked="f">
                <v:textbox style="mso-next-textbox:#Text Box 1" inset="0,0,0,0">
                  <w:txbxContent>
                    <w:p w14:paraId="573987DD" w14:textId="3FA85EDC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We take your privacy seriously, and in accordance with the Genera</w:t>
                      </w:r>
                      <w:r w:rsidR="003D2AF9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 Data Protection Regulation,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commit to the following: </w:t>
                      </w:r>
                    </w:p>
                    <w:p w14:paraId="4740B29B" w14:textId="77777777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968661" w14:textId="323EC795" w:rsidR="00B5616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be asking you for personal data about you and your child/ren in order to deliver a childcare service to you. </w:t>
                      </w:r>
                      <w:r w:rsidR="005F4F2A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</w:t>
                      </w:r>
                      <w:r w:rsidR="00B5616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must have a legal basis for collecting this data, </w:t>
                      </w:r>
                      <w:r w:rsidR="005F4F2A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B5616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there are six lawful bases:</w:t>
                      </w:r>
                    </w:p>
                    <w:p w14:paraId="38897551" w14:textId="77777777" w:rsidR="00B5616C" w:rsidRPr="00ED5FCD" w:rsidRDefault="00B5616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9F29C8" w14:textId="0A389B7C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(a) Consent: </w:t>
                      </w:r>
                    </w:p>
                    <w:p w14:paraId="6F12A7FC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The individual has given clear consent for you to process their personal data for a specific purpose.</w:t>
                      </w:r>
                    </w:p>
                    <w:p w14:paraId="39C34F94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(b) Contract: </w:t>
                      </w:r>
                    </w:p>
                    <w:p w14:paraId="14D0C34D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The processing is necessary for a contract you have with the individual, or because they have asked you to take specific steps before entering into a contract.</w:t>
                      </w:r>
                    </w:p>
                    <w:p w14:paraId="27E10EFB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(c) Legal obligation: </w:t>
                      </w:r>
                    </w:p>
                    <w:p w14:paraId="00087AE5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The processing is necessary for you to comply with the law (not including contractual obligations).</w:t>
                      </w:r>
                    </w:p>
                    <w:p w14:paraId="605F5026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(d) Vital interests:</w:t>
                      </w:r>
                    </w:p>
                    <w:p w14:paraId="43929B0C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The processing is necessary to protect someone’s life.</w:t>
                      </w:r>
                    </w:p>
                    <w:p w14:paraId="6A52E948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(e) Public task: </w:t>
                      </w:r>
                    </w:p>
                    <w:p w14:paraId="09CC6BC4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The processing is necessary for you to perform a task in the public interest or for your official functions, and the task or function has a clear basis in law.</w:t>
                      </w:r>
                    </w:p>
                    <w:p w14:paraId="024EF44E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(f) Legitimate interests:</w:t>
                      </w:r>
                    </w:p>
                    <w:p w14:paraId="29FF0D5C" w14:textId="77777777" w:rsidR="00B5616C" w:rsidRPr="00ED5FCD" w:rsidRDefault="00B5616C" w:rsidP="00B5616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The processing is necessary for your legitimate interests or the legitimate interests of a third party unless there is a good reason to protect the individual’s personal data which overrides those legitimate interests. (This cannot apply if you are a public authority processing data to perform your official tasks.)</w:t>
                      </w:r>
                    </w:p>
                    <w:p w14:paraId="60261A64" w14:textId="77777777" w:rsidR="00B5616C" w:rsidRPr="00ED5FCD" w:rsidRDefault="00B5616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1E175B" w14:textId="1BB027F2" w:rsidR="00771BEC" w:rsidRPr="00ED5FCD" w:rsidRDefault="00B5616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will be processing your </w:t>
                      </w:r>
                      <w:r w:rsidR="003D2AF9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data under the following bases: (a) and (b)</w:t>
                      </w:r>
                    </w:p>
                    <w:p w14:paraId="7C93A57D" w14:textId="77777777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FF5216" w14:textId="532219BB" w:rsidR="00FD3BA0" w:rsidRPr="00ED5FCD" w:rsidRDefault="00FD3BA0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Where I require consent, I will provide a</w:t>
                      </w:r>
                      <w:r w:rsidR="00310D68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way for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to positively make a decision about the information that you make availabl</w:t>
                      </w:r>
                      <w:r w:rsidR="000B26F5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and how this is shared.     </w:t>
                      </w:r>
                    </w:p>
                    <w:p w14:paraId="403367BE" w14:textId="2CFCDEAD" w:rsidR="00FD3BA0" w:rsidRPr="00ED5FCD" w:rsidRDefault="00FD3BA0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E72D160" w14:textId="0F6D3724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information will be collected by </w:t>
                      </w:r>
                      <w:r w:rsidR="003D2AF9" w:rsidRPr="00ED5FCD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Merriott Childcare- Charlotte Hamlin</w:t>
                      </w:r>
                      <w:r w:rsidRPr="00ED5FCD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as part of the chil</w:t>
                      </w:r>
                      <w:r w:rsidR="003D2AF9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d’s induction to the setting.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We will be asking for this data verbally at our initial meeting and recor</w:t>
                      </w:r>
                      <w:r w:rsidR="003D2AF9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ding it on paper forms.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We will ask for this information at regular interval</w:t>
                      </w:r>
                      <w:r w:rsidR="003D2AF9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to ensure it is up to date.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do this by asking you to </w:t>
                      </w:r>
                      <w:r w:rsidR="00ED5FCD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 and return a data form when required.</w:t>
                      </w:r>
                    </w:p>
                    <w:p w14:paraId="15D74F7B" w14:textId="73970318" w:rsidR="00771BEC" w:rsidRPr="00ED5FCD" w:rsidRDefault="00A8432A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information that w</w:t>
                      </w:r>
                      <w:r w:rsidR="00ED5FCD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e 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ED5FCD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quire will be:</w:t>
                      </w:r>
                      <w:bookmarkStart w:id="1" w:name="_GoBack"/>
                      <w:bookmarkEnd w:id="1"/>
                    </w:p>
                    <w:p w14:paraId="30732638" w14:textId="77777777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10E20D" w14:textId="1CD9D3E1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Child’s name</w:t>
                      </w:r>
                    </w:p>
                    <w:p w14:paraId="22BCC153" w14:textId="6BA211B0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Child’s date of birth</w:t>
                      </w:r>
                    </w:p>
                    <w:p w14:paraId="3E515443" w14:textId="438D7A8F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Child’s age</w:t>
                      </w:r>
                    </w:p>
                    <w:p w14:paraId="511A5DEA" w14:textId="7F39D4E8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Child’s address</w:t>
                      </w:r>
                    </w:p>
                    <w:p w14:paraId="7B91B019" w14:textId="68A9B1C7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Parents’ names, addresses, contact numbers</w:t>
                      </w:r>
                    </w:p>
                    <w:p w14:paraId="1F1DA3F9" w14:textId="511615E7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Who has parental responsibility for the child</w:t>
                      </w:r>
                    </w:p>
                    <w:p w14:paraId="4F2848B8" w14:textId="57532D5C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Emergency contact names, addresses and contact number</w:t>
                      </w:r>
                    </w:p>
                    <w:p w14:paraId="577A9CB3" w14:textId="2D001896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Child’s doctor’s name and contact number</w:t>
                      </w:r>
                    </w:p>
                    <w:p w14:paraId="15DA6169" w14:textId="77BBF720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Health clinic/health visitor</w:t>
                      </w:r>
                    </w:p>
                    <w:p w14:paraId="75D7BF93" w14:textId="01046F27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Child’s NHS number</w:t>
                      </w:r>
                    </w:p>
                    <w:p w14:paraId="70DD60B6" w14:textId="5168F30F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Any allergies/medical history/ requirements</w:t>
                      </w:r>
                    </w:p>
                    <w:p w14:paraId="77D41F20" w14:textId="42416186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about immunisations</w:t>
                      </w:r>
                    </w:p>
                    <w:p w14:paraId="1FBAF5F4" w14:textId="61473662" w:rsidR="00771BEC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Whether the child has any special educational needs or disabilities</w:t>
                      </w:r>
                    </w:p>
                    <w:p w14:paraId="388D9A81" w14:textId="77777777" w:rsidR="00163796" w:rsidRDefault="00163796" w:rsidP="0016379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6D1A69" w14:textId="77777777" w:rsidR="00163796" w:rsidRDefault="00163796" w:rsidP="0016379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9AF5EE" w14:textId="77777777" w:rsidR="00163796" w:rsidRDefault="00163796" w:rsidP="0016379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D95F63" w14:textId="77777777" w:rsidR="00163796" w:rsidRDefault="00163796" w:rsidP="0016379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2D2E15" w14:textId="77777777" w:rsidR="00163796" w:rsidRPr="00ED5FCD" w:rsidRDefault="00163796" w:rsidP="0016379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7A57B2" w14:textId="03FE2C3D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Ethnic group</w:t>
                      </w:r>
                    </w:p>
                    <w:p w14:paraId="0B86D092" w14:textId="77777777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Religion</w:t>
                      </w:r>
                    </w:p>
                    <w:p w14:paraId="68748C50" w14:textId="4DFC2EA1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Home language</w:t>
                      </w:r>
                    </w:p>
                    <w:p w14:paraId="5A37B779" w14:textId="5E95BC2A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Child and/or parents’ National Insurance number</w:t>
                      </w:r>
                    </w:p>
                    <w:p w14:paraId="29E5E27E" w14:textId="732ED47C" w:rsidR="00ED5FCD" w:rsidRPr="00ED5FCD" w:rsidRDefault="00ED5FCD" w:rsidP="00771BE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Likes/Dislikes of the child to provide for their interests.</w:t>
                      </w:r>
                    </w:p>
                    <w:p w14:paraId="52FD0F60" w14:textId="77777777" w:rsidR="00771BEC" w:rsidRPr="00ED5FCD" w:rsidRDefault="00771BEC" w:rsidP="00771BEC">
                      <w:pPr>
                        <w:pStyle w:val="BasicParagraph"/>
                        <w:suppressAutoHyphens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8671B4" w14:textId="73621CC6" w:rsidR="00771BEC" w:rsidRPr="00ED5FCD" w:rsidRDefault="00ED5FCD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We are</w:t>
                      </w:r>
                      <w:r w:rsidR="00771BE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required to hold and use this personal data in order to comply with the statutory framework of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England</w:t>
                      </w:r>
                      <w:r w:rsidR="00771BE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Ofsted</w:t>
                      </w:r>
                      <w:r w:rsidR="00771BE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5F4F2A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="00771BE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Department for Education and my local authority early years team</w:t>
                      </w:r>
                      <w:r w:rsidR="005F4F2A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– Somerset county council</w:t>
                      </w:r>
                      <w:r w:rsidR="00771BE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This data will be used to:</w:t>
                      </w:r>
                    </w:p>
                    <w:p w14:paraId="5143C897" w14:textId="77777777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C4CA94" w14:textId="37A32E10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support your child’s development</w:t>
                      </w:r>
                    </w:p>
                    <w:p w14:paraId="2E9C4E7B" w14:textId="0A2AF8BA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monitor and report on your child’s progress</w:t>
                      </w:r>
                    </w:p>
                    <w:p w14:paraId="3D7B9FCC" w14:textId="2D94B40A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share information about activities in our setting </w:t>
                      </w:r>
                    </w:p>
                    <w:p w14:paraId="4AAE2A27" w14:textId="3CCBAD83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contact named people in an emergency </w:t>
                      </w:r>
                    </w:p>
                    <w:p w14:paraId="1693FA3B" w14:textId="62088E92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share with other professionals in accordance with legislation</w:t>
                      </w:r>
                    </w:p>
                    <w:p w14:paraId="45F357AA" w14:textId="765F8B2A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ensure a contract of service is delivered and maintained</w:t>
                      </w:r>
                    </w:p>
                    <w:p w14:paraId="2376F15F" w14:textId="4A6ABBC6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ensure that this setting receives the statutory funding for which it is eligible. </w:t>
                      </w:r>
                    </w:p>
                    <w:p w14:paraId="1CFB2654" w14:textId="77777777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B125F4" w14:textId="39B76322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With your permission this data may be, when necessary, shared with:</w:t>
                      </w:r>
                    </w:p>
                    <w:p w14:paraId="26D5CA6D" w14:textId="77777777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0A0417" w14:textId="2F04FDD8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Other professionals supporting your child, for example health visitor, pre-school, nursery, school, other health or education professional</w:t>
                      </w:r>
                    </w:p>
                    <w:p w14:paraId="5B4BC956" w14:textId="6D8B0FD9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My local authority through the Free Childcare and Early Education Entitlement headcount and annual Early Years Census (England)</w:t>
                      </w:r>
                    </w:p>
                    <w:p w14:paraId="0577C010" w14:textId="4625C499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My local authority for the purposes of funded</w:t>
                      </w:r>
                      <w:r w:rsidR="00ED5FCD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services that they support</w:t>
                      </w:r>
                    </w:p>
                    <w:p w14:paraId="5E0FD4CB" w14:textId="371B1A65" w:rsidR="00771BEC" w:rsidRPr="00ED5FCD" w:rsidRDefault="00771BEC" w:rsidP="00771BEC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The local safeguarding children’s board or Social Services Referral and Assessment Team if I ever have any concerns about the safety of your child.</w:t>
                      </w:r>
                    </w:p>
                    <w:p w14:paraId="20634551" w14:textId="797C9ED5" w:rsidR="00771BEC" w:rsidRPr="00ED5FCD" w:rsidRDefault="00ED5FCD" w:rsidP="00771BEC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Ofsted</w:t>
                      </w:r>
                    </w:p>
                    <w:p w14:paraId="72C38CCA" w14:textId="77777777" w:rsidR="00771BEC" w:rsidRPr="00ED5FCD" w:rsidRDefault="00771BEC" w:rsidP="00771BEC">
                      <w:pPr>
                        <w:pStyle w:val="BasicParagraph"/>
                        <w:suppressAutoHyphens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66F88A" w14:textId="5B47F187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want to </w:t>
                      </w:r>
                      <w:r w:rsidR="00ED5FCD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see a copy of the information 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hold and share about you or your child then please contact </w:t>
                      </w:r>
                      <w:r w:rsidR="00ED5FCD" w:rsidRPr="00ED5FCD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Charlotte Hamlin</w:t>
                      </w:r>
                    </w:p>
                    <w:p w14:paraId="69FA27E0" w14:textId="77777777" w:rsidR="00771BEC" w:rsidRPr="00ED5FCD" w:rsidRDefault="00771BEC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CAB825" w14:textId="52994743" w:rsidR="00922516" w:rsidRPr="00ED5FCD" w:rsidRDefault="00ED5FCD" w:rsidP="00771BE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are </w:t>
                      </w:r>
                      <w:r w:rsidR="00771BE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>required by law to keep some information about your child for a period of time after</w:t>
                      </w:r>
                      <w:r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child has left the setting. We</w:t>
                      </w:r>
                      <w:r w:rsidR="00771BEC" w:rsidRPr="00ED5F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keep a record of this and dispose securely at the correct time.  </w:t>
                      </w:r>
                    </w:p>
                    <w:p w14:paraId="7D7CE1BD" w14:textId="5AAEE7D5" w:rsidR="00214FD7" w:rsidRPr="00ED5FCD" w:rsidRDefault="00214FD7" w:rsidP="00574BEE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ABE2B9" w14:textId="77777777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F4AF9A" w14:textId="77777777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017267" w14:textId="77777777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259D29" w14:textId="77777777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see my data protection policy for further information on data sharing, safe storage and your rights to access your data. </w:t>
                      </w:r>
                    </w:p>
                    <w:p w14:paraId="360B1273" w14:textId="77777777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1CF9679" w14:textId="77777777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3CC91D8" w14:textId="77777777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Parent/Carer Signature: </w:t>
                      </w:r>
                    </w:p>
                    <w:p w14:paraId="0A040F45" w14:textId="77777777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FD830EA" w14:textId="58CA9106" w:rsidR="007B6BC1" w:rsidRPr="00ED5FCD" w:rsidRDefault="007B6BC1" w:rsidP="007B6BC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5F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D5DB5">
        <w:br w:type="page"/>
      </w:r>
      <w:r w:rsidR="00BF519D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CFC11" wp14:editId="65E7FCC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82715" cy="9695180"/>
                <wp:effectExtent l="0" t="0" r="13335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715" cy="9695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FC11" id="Text Box 1" o:spid="_x0000_s1029" type="#_x0000_t202" style="position:absolute;margin-left:0;margin-top:0;width:510.45pt;height:763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" filled="f" stroked="f">
                <v:textbox style="mso-next-textbox:#Text Box 4" inset="0,0,0,0">
                  <w:txbxContent/>
                </v:textbox>
                <w10:wrap type="square" anchorx="margin" anchory="margin"/>
              </v:shape>
            </w:pict>
          </mc:Fallback>
        </mc:AlternateContent>
      </w:r>
      <w:r w:rsidR="007B6B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16C64" wp14:editId="7AFCDA00">
                <wp:simplePos x="0" y="0"/>
                <wp:positionH relativeFrom="margin">
                  <wp:posOffset>-18415</wp:posOffset>
                </wp:positionH>
                <wp:positionV relativeFrom="margin">
                  <wp:align>top</wp:align>
                </wp:positionV>
                <wp:extent cx="6482715" cy="1784985"/>
                <wp:effectExtent l="0" t="0" r="13335" b="57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715" cy="1785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3" seq="2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6C64" id="Text Box 4" o:spid="_x0000_s1031" type="#_x0000_t202" style="position:absolute;margin-left:-1.45pt;margin-top:0;width:510.45pt;height:140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" filled="f" stroked="f">
                <v:textbox inset="0,0,0,0">
                  <w:txbxContent/>
                </v:textbox>
                <w10:wrap type="square" anchorx="margin" anchory="margin"/>
              </v:shape>
            </w:pict>
          </mc:Fallback>
        </mc:AlternateContent>
      </w:r>
    </w:p>
    <w:sectPr w:rsidR="009E19BE" w:rsidRPr="00ED5FCD" w:rsidSect="001D5DB5">
      <w:pgSz w:w="11900" w:h="16840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3AF7" w14:textId="77777777" w:rsidR="005B6C6E" w:rsidRDefault="005B6C6E" w:rsidP="001D5DB5">
      <w:r>
        <w:separator/>
      </w:r>
    </w:p>
  </w:endnote>
  <w:endnote w:type="continuationSeparator" w:id="0">
    <w:p w14:paraId="2733B682" w14:textId="77777777" w:rsidR="005B6C6E" w:rsidRDefault="005B6C6E" w:rsidP="001D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75C4C" w14:textId="77777777" w:rsidR="005B6C6E" w:rsidRDefault="005B6C6E" w:rsidP="001D5DB5">
      <w:r>
        <w:separator/>
      </w:r>
    </w:p>
  </w:footnote>
  <w:footnote w:type="continuationSeparator" w:id="0">
    <w:p w14:paraId="0B2CD50B" w14:textId="77777777" w:rsidR="005B6C6E" w:rsidRDefault="005B6C6E" w:rsidP="001D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448A"/>
    <w:multiLevelType w:val="hybridMultilevel"/>
    <w:tmpl w:val="58841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5EAA"/>
    <w:multiLevelType w:val="hybridMultilevel"/>
    <w:tmpl w:val="DE5E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094A"/>
    <w:multiLevelType w:val="hybridMultilevel"/>
    <w:tmpl w:val="0F14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B5"/>
    <w:rsid w:val="00073B19"/>
    <w:rsid w:val="000B26F5"/>
    <w:rsid w:val="000B388F"/>
    <w:rsid w:val="00134A9E"/>
    <w:rsid w:val="00145527"/>
    <w:rsid w:val="00163796"/>
    <w:rsid w:val="001D5DB5"/>
    <w:rsid w:val="00214FD7"/>
    <w:rsid w:val="002C4875"/>
    <w:rsid w:val="00310D68"/>
    <w:rsid w:val="00312864"/>
    <w:rsid w:val="003956FE"/>
    <w:rsid w:val="003A220E"/>
    <w:rsid w:val="003D2AF9"/>
    <w:rsid w:val="003D6C05"/>
    <w:rsid w:val="003F0177"/>
    <w:rsid w:val="00447380"/>
    <w:rsid w:val="00574BEE"/>
    <w:rsid w:val="005B6C6E"/>
    <w:rsid w:val="005F4F2A"/>
    <w:rsid w:val="006B3E23"/>
    <w:rsid w:val="006C690E"/>
    <w:rsid w:val="006D487B"/>
    <w:rsid w:val="00753E5A"/>
    <w:rsid w:val="00771BEC"/>
    <w:rsid w:val="007808C4"/>
    <w:rsid w:val="00784F49"/>
    <w:rsid w:val="007B2AD6"/>
    <w:rsid w:val="007B6BC1"/>
    <w:rsid w:val="008F655F"/>
    <w:rsid w:val="00922516"/>
    <w:rsid w:val="009E19BE"/>
    <w:rsid w:val="00A11892"/>
    <w:rsid w:val="00A8432A"/>
    <w:rsid w:val="00B5616C"/>
    <w:rsid w:val="00BF519D"/>
    <w:rsid w:val="00D82856"/>
    <w:rsid w:val="00DD574C"/>
    <w:rsid w:val="00DF730F"/>
    <w:rsid w:val="00E354FB"/>
    <w:rsid w:val="00ED5FCD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2C4F1B"/>
  <w14:defaultImageDpi w14:val="300"/>
  <w15:docId w15:val="{6F29FF18-43C7-4318-A97D-8614C8D7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DB5"/>
  </w:style>
  <w:style w:type="paragraph" w:styleId="Footer">
    <w:name w:val="footer"/>
    <w:basedOn w:val="Normal"/>
    <w:link w:val="FooterChar"/>
    <w:uiPriority w:val="99"/>
    <w:unhideWhenUsed/>
    <w:rsid w:val="001D5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DB5"/>
  </w:style>
  <w:style w:type="paragraph" w:customStyle="1" w:styleId="BasicParagraph">
    <w:name w:val="[Basic Paragraph]"/>
    <w:basedOn w:val="Normal"/>
    <w:uiPriority w:val="99"/>
    <w:rsid w:val="001D5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5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6BEC73-0765-452A-976F-2857DB2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Passingham</dc:creator>
  <cp:keywords/>
  <dc:description/>
  <cp:lastModifiedBy>charlotte hamlin</cp:lastModifiedBy>
  <cp:revision>5</cp:revision>
  <cp:lastPrinted>2018-05-10T12:06:00Z</cp:lastPrinted>
  <dcterms:created xsi:type="dcterms:W3CDTF">2018-05-09T09:11:00Z</dcterms:created>
  <dcterms:modified xsi:type="dcterms:W3CDTF">2018-05-16T14:52:00Z</dcterms:modified>
</cp:coreProperties>
</file>